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99A5" w14:textId="77777777" w:rsidR="00B408E8" w:rsidRPr="001972B7" w:rsidRDefault="00B408E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000000"/>
        </w:rPr>
      </w:pPr>
    </w:p>
    <w:p w14:paraId="3354803A" w14:textId="77777777" w:rsidR="00165125" w:rsidRPr="001972B7" w:rsidRDefault="00165125" w:rsidP="00165125">
      <w:pPr>
        <w:pStyle w:val="Default"/>
        <w:spacing w:before="40" w:after="40"/>
        <w:ind w:left="0" w:hanging="2"/>
        <w:jc w:val="center"/>
        <w:rPr>
          <w:b/>
          <w:color w:val="auto"/>
          <w:sz w:val="20"/>
          <w:szCs w:val="20"/>
          <w:u w:val="single"/>
        </w:rPr>
      </w:pPr>
      <w:r w:rsidRPr="001972B7">
        <w:rPr>
          <w:b/>
          <w:color w:val="auto"/>
          <w:sz w:val="20"/>
          <w:szCs w:val="20"/>
          <w:u w:val="single"/>
        </w:rPr>
        <w:t>EDITAL DE HOMOLOGAÇÃO DAS INSCRIÇÕES E CONVOCAÇÃO PARA AS PROVAS</w:t>
      </w:r>
    </w:p>
    <w:p w14:paraId="4BC7F375" w14:textId="77777777" w:rsidR="00165125" w:rsidRPr="001972B7" w:rsidRDefault="00165125" w:rsidP="00165125">
      <w:pPr>
        <w:pStyle w:val="Default"/>
        <w:spacing w:before="40" w:after="40"/>
        <w:ind w:left="0" w:hanging="2"/>
        <w:jc w:val="center"/>
        <w:rPr>
          <w:sz w:val="20"/>
          <w:szCs w:val="20"/>
        </w:rPr>
      </w:pPr>
    </w:p>
    <w:p w14:paraId="50D3A6CB" w14:textId="08A26F57" w:rsidR="00165125" w:rsidRPr="008F4FB5" w:rsidRDefault="00165125" w:rsidP="00165125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1972B7">
        <w:rPr>
          <w:rFonts w:ascii="Arial" w:hAnsi="Arial" w:cs="Arial"/>
        </w:rPr>
        <w:t>A Prefeitura do Município de</w:t>
      </w:r>
      <w:r w:rsidRPr="001972B7">
        <w:rPr>
          <w:rFonts w:ascii="Arial" w:hAnsi="Arial" w:cs="Arial"/>
        </w:rPr>
        <w:t xml:space="preserve"> Brazópolis/MG</w:t>
      </w:r>
      <w:r w:rsidRPr="001972B7">
        <w:rPr>
          <w:rFonts w:ascii="Arial" w:hAnsi="Arial" w:cs="Arial"/>
        </w:rPr>
        <w:t>, com a supervisão da Comissão de Acompanhamento deste Processo Seletivo</w:t>
      </w:r>
      <w:r w:rsidRPr="001972B7">
        <w:rPr>
          <w:rFonts w:ascii="Arial" w:eastAsia="Arial" w:hAnsi="Arial" w:cs="Arial"/>
          <w:color w:val="000000"/>
        </w:rPr>
        <w:t xml:space="preserve"> </w:t>
      </w:r>
      <w:r w:rsidRPr="001972B7">
        <w:rPr>
          <w:rFonts w:ascii="Arial" w:eastAsia="Arial" w:hAnsi="Arial" w:cs="Arial"/>
          <w:color w:val="000000"/>
        </w:rPr>
        <w:t xml:space="preserve">com a supervisão da Comissão especialmente nomeada pela </w:t>
      </w:r>
      <w:r w:rsidRPr="001972B7">
        <w:rPr>
          <w:rFonts w:ascii="Arial" w:eastAsia="Arial" w:hAnsi="Arial" w:cs="Arial"/>
          <w:color w:val="000000"/>
          <w:u w:val="single"/>
        </w:rPr>
        <w:t>Portaria nº 65 de 01 de abril de 2022</w:t>
      </w:r>
      <w:r w:rsidRPr="001972B7">
        <w:rPr>
          <w:rFonts w:ascii="Arial" w:hAnsi="Arial" w:cs="Arial"/>
          <w:u w:val="single"/>
          <w:shd w:val="clear" w:color="auto" w:fill="FFFFFF"/>
        </w:rPr>
        <w:t>,</w:t>
      </w:r>
      <w:r w:rsidRPr="001972B7">
        <w:rPr>
          <w:rFonts w:ascii="Arial" w:hAnsi="Arial" w:cs="Arial"/>
          <w:shd w:val="clear" w:color="auto" w:fill="FFFFFF"/>
        </w:rPr>
        <w:t xml:space="preserve"> </w:t>
      </w:r>
      <w:r w:rsidRPr="001972B7">
        <w:rPr>
          <w:rFonts w:ascii="Arial" w:hAnsi="Arial" w:cs="Arial"/>
        </w:rPr>
        <w:t>usando das atribuições legais:</w:t>
      </w:r>
    </w:p>
    <w:p w14:paraId="62B2AB09" w14:textId="77777777" w:rsidR="00165125" w:rsidRPr="001972B7" w:rsidRDefault="00165125" w:rsidP="00165125">
      <w:pPr>
        <w:spacing w:before="40" w:after="40"/>
        <w:jc w:val="both"/>
        <w:rPr>
          <w:rFonts w:ascii="Arial" w:hAnsi="Arial" w:cs="Arial"/>
        </w:rPr>
      </w:pPr>
    </w:p>
    <w:p w14:paraId="7B586AAF" w14:textId="3E40AE91" w:rsidR="00165125" w:rsidRPr="001972B7" w:rsidRDefault="00165125" w:rsidP="00165125">
      <w:pPr>
        <w:spacing w:before="40" w:after="40"/>
        <w:ind w:left="567" w:hanging="567"/>
        <w:jc w:val="both"/>
        <w:rPr>
          <w:rFonts w:ascii="Arial" w:hAnsi="Arial" w:cs="Arial"/>
        </w:rPr>
      </w:pPr>
      <w:bookmarkStart w:id="0" w:name="_Hlk32598123"/>
      <w:r w:rsidRPr="001972B7">
        <w:rPr>
          <w:rFonts w:ascii="Arial" w:hAnsi="Arial" w:cs="Arial"/>
          <w:b/>
          <w:bCs/>
          <w:u w:val="single"/>
        </w:rPr>
        <w:t xml:space="preserve">I. </w:t>
      </w:r>
      <w:r w:rsidRPr="001972B7">
        <w:rPr>
          <w:rFonts w:ascii="Arial" w:hAnsi="Arial" w:cs="Arial"/>
          <w:b/>
          <w:bCs/>
          <w:u w:val="single"/>
        </w:rPr>
        <w:tab/>
      </w:r>
      <w:r w:rsidRPr="001972B7">
        <w:rPr>
          <w:rFonts w:ascii="Arial" w:hAnsi="Arial" w:cs="Arial"/>
          <w:b/>
          <w:bCs/>
          <w:u w:val="single"/>
        </w:rPr>
        <w:t>DIVULGA</w:t>
      </w:r>
      <w:r w:rsidRPr="001972B7">
        <w:rPr>
          <w:rFonts w:ascii="Arial" w:hAnsi="Arial" w:cs="Arial"/>
        </w:rPr>
        <w:t xml:space="preserve">, através do presente instrumento, a </w:t>
      </w:r>
      <w:r w:rsidRPr="001972B7">
        <w:rPr>
          <w:rFonts w:ascii="Arial" w:hAnsi="Arial" w:cs="Arial"/>
          <w:b/>
        </w:rPr>
        <w:t>Relação dos candidatos inscritos</w:t>
      </w:r>
      <w:r w:rsidRPr="001972B7">
        <w:rPr>
          <w:rFonts w:ascii="Arial" w:hAnsi="Arial" w:cs="Arial"/>
        </w:rPr>
        <w:t xml:space="preserve"> </w:t>
      </w:r>
      <w:r w:rsidRPr="001972B7">
        <w:rPr>
          <w:rFonts w:ascii="Arial" w:hAnsi="Arial" w:cs="Arial"/>
          <w:b/>
          <w:bCs/>
        </w:rPr>
        <w:t>Geral</w:t>
      </w:r>
      <w:r w:rsidRPr="001972B7">
        <w:rPr>
          <w:rFonts w:ascii="Arial" w:hAnsi="Arial" w:cs="Arial"/>
        </w:rPr>
        <w:t xml:space="preserve"> no presente certame, cujas inscrições foram consideradas </w:t>
      </w:r>
      <w:r w:rsidRPr="001972B7">
        <w:rPr>
          <w:rFonts w:ascii="Arial" w:hAnsi="Arial" w:cs="Arial"/>
          <w:iCs/>
        </w:rPr>
        <w:t>DEFERIDAS E HOMOLOGADAS.</w:t>
      </w:r>
    </w:p>
    <w:p w14:paraId="7BE75D24" w14:textId="5CA3F700" w:rsidR="00165125" w:rsidRPr="001972B7" w:rsidRDefault="00165125" w:rsidP="001972B7">
      <w:pPr>
        <w:pStyle w:val="NormalWeb"/>
        <w:tabs>
          <w:tab w:val="left" w:pos="9923"/>
        </w:tabs>
        <w:spacing w:before="0" w:after="0"/>
        <w:ind w:left="567" w:hanging="567"/>
        <w:jc w:val="both"/>
        <w:rPr>
          <w:rFonts w:ascii="Arial" w:hAnsi="Arial" w:cs="Arial"/>
          <w:bCs/>
          <w:i/>
          <w:iCs/>
        </w:rPr>
      </w:pPr>
      <w:r w:rsidRPr="001972B7">
        <w:rPr>
          <w:rFonts w:ascii="Arial" w:eastAsia="Times New Roman" w:hAnsi="Arial" w:cs="Arial"/>
          <w:iCs/>
        </w:rPr>
        <w:tab/>
      </w:r>
      <w:r w:rsidRPr="001972B7">
        <w:rPr>
          <w:rFonts w:ascii="Arial" w:eastAsia="Times New Roman" w:hAnsi="Arial" w:cs="Arial"/>
          <w:iCs/>
        </w:rPr>
        <w:t>As Listagens se encontram em ORDEM ALFABÉTICA, separadas por FUNÇÃO</w:t>
      </w:r>
      <w:r w:rsidRPr="001972B7">
        <w:rPr>
          <w:rFonts w:ascii="Arial" w:eastAsia="Times New Roman" w:hAnsi="Arial" w:cs="Arial"/>
          <w:iCs/>
        </w:rPr>
        <w:t xml:space="preserve"> </w:t>
      </w:r>
      <w:r w:rsidRPr="001972B7">
        <w:rPr>
          <w:rFonts w:ascii="Arial" w:eastAsia="Times New Roman" w:hAnsi="Arial" w:cs="Arial"/>
          <w:iCs/>
        </w:rPr>
        <w:t xml:space="preserve">e estão disponíveis para consulta através da Internet </w:t>
      </w:r>
      <w:bookmarkStart w:id="1" w:name="_Hlk32598185"/>
      <w:r w:rsidRPr="001972B7">
        <w:rPr>
          <w:rFonts w:ascii="Arial" w:hAnsi="Arial" w:cs="Arial"/>
        </w:rPr>
        <w:t xml:space="preserve">no endereço </w:t>
      </w:r>
      <w:hyperlink r:id="rId9" w:history="1">
        <w:r w:rsidRPr="001972B7">
          <w:rPr>
            <w:rStyle w:val="Hyperlink"/>
            <w:rFonts w:ascii="Arial" w:hAnsi="Arial" w:cs="Arial"/>
          </w:rPr>
          <w:t>www.directacarreiras.com.br</w:t>
        </w:r>
      </w:hyperlink>
      <w:r w:rsidRPr="001972B7">
        <w:rPr>
          <w:rStyle w:val="Hyperlink"/>
          <w:rFonts w:ascii="Arial" w:hAnsi="Arial" w:cs="Arial"/>
        </w:rPr>
        <w:t xml:space="preserve"> </w:t>
      </w:r>
      <w:r w:rsidRPr="001972B7">
        <w:rPr>
          <w:rFonts w:ascii="Arial" w:hAnsi="Arial" w:cs="Arial"/>
        </w:rPr>
        <w:t>e demais meios indicados no Edital Completo.</w:t>
      </w:r>
      <w:bookmarkEnd w:id="1"/>
      <w:r w:rsidR="001972B7">
        <w:rPr>
          <w:rFonts w:ascii="Arial" w:hAnsi="Arial" w:cs="Arial"/>
        </w:rPr>
        <w:t xml:space="preserve"> </w:t>
      </w:r>
      <w:r w:rsidRPr="001972B7">
        <w:rPr>
          <w:rFonts w:ascii="Arial" w:hAnsi="Arial" w:cs="Arial"/>
          <w:bCs/>
          <w:i/>
          <w:iCs/>
        </w:rPr>
        <w:t>Possíveis alterações referentes aos dados ora divulgados que mereçam correções, inclusões e/ou exclusões, deverão ser realizadas pelo candidato, detalhando e informando a retificação a ser procedida, através de recurso, nos moldes do edital completo.</w:t>
      </w:r>
    </w:p>
    <w:p w14:paraId="75ED3865" w14:textId="77777777" w:rsidR="00165125" w:rsidRPr="001972B7" w:rsidRDefault="00165125" w:rsidP="00165125">
      <w:pPr>
        <w:tabs>
          <w:tab w:val="left" w:pos="0"/>
        </w:tabs>
        <w:ind w:left="567" w:hanging="567"/>
        <w:jc w:val="both"/>
        <w:rPr>
          <w:rFonts w:ascii="Arial" w:hAnsi="Arial" w:cs="Arial"/>
          <w:b/>
        </w:rPr>
      </w:pPr>
    </w:p>
    <w:p w14:paraId="28996085" w14:textId="353027DA" w:rsidR="00165125" w:rsidRPr="001972B7" w:rsidRDefault="00165125" w:rsidP="00165125">
      <w:pPr>
        <w:ind w:left="567" w:right="60" w:hanging="567"/>
        <w:jc w:val="both"/>
        <w:rPr>
          <w:rFonts w:ascii="Arial" w:hAnsi="Arial" w:cs="Arial"/>
        </w:rPr>
      </w:pPr>
      <w:r w:rsidRPr="001972B7">
        <w:rPr>
          <w:rFonts w:ascii="Arial" w:hAnsi="Arial" w:cs="Arial"/>
          <w:b/>
          <w:bCs/>
          <w:u w:val="single"/>
        </w:rPr>
        <w:t xml:space="preserve">II. </w:t>
      </w:r>
      <w:r w:rsidRPr="001972B7">
        <w:rPr>
          <w:rFonts w:ascii="Arial" w:hAnsi="Arial" w:cs="Arial"/>
          <w:b/>
          <w:bCs/>
          <w:u w:val="single"/>
        </w:rPr>
        <w:tab/>
      </w:r>
      <w:r w:rsidRPr="001972B7">
        <w:rPr>
          <w:rFonts w:ascii="Arial" w:hAnsi="Arial" w:cs="Arial"/>
          <w:b/>
          <w:bCs/>
          <w:u w:val="single"/>
        </w:rPr>
        <w:t>CONVOCA</w:t>
      </w:r>
      <w:r w:rsidRPr="001972B7">
        <w:rPr>
          <w:rFonts w:ascii="Arial" w:hAnsi="Arial" w:cs="Arial"/>
        </w:rPr>
        <w:t xml:space="preserve">, todos os candidatos inscritos cujo nome consta na RELAÇÃO DE INSCRITOS para a </w:t>
      </w:r>
      <w:r w:rsidRPr="001972B7">
        <w:rPr>
          <w:rFonts w:ascii="Arial" w:hAnsi="Arial" w:cs="Arial"/>
          <w:u w:val="single"/>
        </w:rPr>
        <w:t>realização das Provas Objetivas</w:t>
      </w:r>
      <w:r w:rsidR="001972B7" w:rsidRPr="001972B7">
        <w:rPr>
          <w:rFonts w:ascii="Arial" w:hAnsi="Arial" w:cs="Arial"/>
        </w:rPr>
        <w:t xml:space="preserve"> </w:t>
      </w:r>
      <w:r w:rsidRPr="001972B7">
        <w:rPr>
          <w:rFonts w:ascii="Arial" w:hAnsi="Arial" w:cs="Arial"/>
        </w:rPr>
        <w:t xml:space="preserve">no Município de </w:t>
      </w:r>
      <w:r w:rsidR="001972B7" w:rsidRPr="001972B7">
        <w:rPr>
          <w:rFonts w:ascii="Arial" w:hAnsi="Arial" w:cs="Arial"/>
        </w:rPr>
        <w:t>Brazópolis/MG</w:t>
      </w:r>
      <w:r w:rsidRPr="001972B7">
        <w:rPr>
          <w:rFonts w:ascii="Arial" w:hAnsi="Arial" w:cs="Arial"/>
        </w:rPr>
        <w:t>, obedecendo à data, horário e local, a seguir: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544"/>
      </w:tblGrid>
      <w:tr w:rsidR="00165125" w14:paraId="63034FED" w14:textId="77777777" w:rsidTr="00DA2777">
        <w:trPr>
          <w:trHeight w:val="55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bookmarkEnd w:id="0"/>
          <w:p w14:paraId="36F45974" w14:textId="06588930" w:rsidR="00165125" w:rsidRPr="001D615A" w:rsidRDefault="00165125" w:rsidP="00307201">
            <w:pPr>
              <w:ind w:right="62"/>
              <w:jc w:val="center"/>
              <w:rPr>
                <w:rFonts w:ascii="Arial Narrow" w:hAnsi="Arial Narrow" w:cs="Arial"/>
                <w:b/>
                <w:sz w:val="36"/>
                <w:szCs w:val="22"/>
              </w:rPr>
            </w:pPr>
            <w:r w:rsidRPr="001D615A">
              <w:rPr>
                <w:rFonts w:ascii="Arial Narrow" w:hAnsi="Arial Narrow" w:cs="Arial"/>
                <w:b/>
                <w:sz w:val="36"/>
                <w:szCs w:val="22"/>
              </w:rPr>
              <w:t xml:space="preserve">DATA: </w:t>
            </w:r>
            <w:r>
              <w:rPr>
                <w:rFonts w:ascii="Arial Narrow" w:hAnsi="Arial Narrow" w:cs="Arial"/>
                <w:b/>
                <w:sz w:val="36"/>
                <w:szCs w:val="22"/>
              </w:rPr>
              <w:t>15/05/2022</w:t>
            </w:r>
            <w:r w:rsidRPr="001D615A">
              <w:rPr>
                <w:rFonts w:ascii="Arial Narrow" w:hAnsi="Arial Narrow" w:cs="Arial"/>
                <w:b/>
                <w:sz w:val="36"/>
                <w:szCs w:val="22"/>
              </w:rPr>
              <w:t xml:space="preserve"> – PERÍODO: Manhã</w:t>
            </w:r>
          </w:p>
          <w:p w14:paraId="57188717" w14:textId="65A7A15B" w:rsidR="00165125" w:rsidRPr="001972B7" w:rsidRDefault="00165125" w:rsidP="00307201">
            <w:pPr>
              <w:ind w:right="62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972B7">
              <w:rPr>
                <w:rFonts w:ascii="Arial Narrow" w:hAnsi="Arial Narrow" w:cs="Arial"/>
                <w:b/>
                <w:sz w:val="26"/>
                <w:szCs w:val="26"/>
              </w:rPr>
              <w:t xml:space="preserve">Abertura dos Portões: </w:t>
            </w:r>
            <w:r w:rsidRPr="001972B7">
              <w:rPr>
                <w:rFonts w:ascii="Arial Narrow" w:hAnsi="Arial Narrow" w:cs="Arial"/>
                <w:bCs/>
                <w:sz w:val="26"/>
                <w:szCs w:val="26"/>
              </w:rPr>
              <w:t>08h20</w:t>
            </w:r>
            <w:r w:rsidRPr="001972B7">
              <w:rPr>
                <w:rFonts w:ascii="Arial Narrow" w:hAnsi="Arial Narrow" w:cs="Arial"/>
                <w:bCs/>
                <w:sz w:val="26"/>
                <w:szCs w:val="26"/>
              </w:rPr>
              <w:t xml:space="preserve"> – </w:t>
            </w:r>
            <w:r w:rsidRPr="001972B7">
              <w:rPr>
                <w:rFonts w:ascii="Arial Narrow" w:hAnsi="Arial Narrow" w:cs="Arial"/>
                <w:b/>
                <w:sz w:val="26"/>
                <w:szCs w:val="26"/>
              </w:rPr>
              <w:t xml:space="preserve">Fechamento: </w:t>
            </w:r>
            <w:r w:rsidRPr="001972B7">
              <w:rPr>
                <w:rFonts w:ascii="Arial Narrow" w:hAnsi="Arial Narrow" w:cs="Arial"/>
                <w:bCs/>
                <w:sz w:val="26"/>
                <w:szCs w:val="26"/>
              </w:rPr>
              <w:t xml:space="preserve">Impreterivelmente às </w:t>
            </w:r>
            <w:r w:rsidRPr="001972B7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08h45</w:t>
            </w:r>
            <w:r w:rsidRPr="001972B7">
              <w:rPr>
                <w:rFonts w:ascii="Arial Narrow" w:hAnsi="Arial Narrow" w:cs="Arial"/>
                <w:b/>
                <w:sz w:val="26"/>
                <w:szCs w:val="26"/>
              </w:rPr>
              <w:t>.</w:t>
            </w:r>
            <w:r w:rsidRPr="001972B7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Pr="00DA2777">
              <w:rPr>
                <w:rFonts w:ascii="Arial Narrow" w:hAnsi="Arial Narrow" w:cs="Arial"/>
                <w:b/>
                <w:sz w:val="26"/>
                <w:szCs w:val="26"/>
              </w:rPr>
              <w:t xml:space="preserve">Início das provas: </w:t>
            </w:r>
            <w:r w:rsidRPr="00DA2777">
              <w:rPr>
                <w:rFonts w:ascii="Arial Narrow" w:hAnsi="Arial Narrow" w:cs="Arial"/>
                <w:bCs/>
                <w:sz w:val="26"/>
                <w:szCs w:val="26"/>
              </w:rPr>
              <w:t>09h00</w:t>
            </w:r>
          </w:p>
        </w:tc>
      </w:tr>
      <w:tr w:rsidR="00165125" w14:paraId="7A7201B9" w14:textId="77777777" w:rsidTr="00DA277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E1762" w14:textId="3A4612EF" w:rsidR="00165125" w:rsidRPr="00165125" w:rsidRDefault="00165125" w:rsidP="00307201">
            <w:pPr>
              <w:ind w:righ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125">
              <w:rPr>
                <w:rFonts w:ascii="Arial Narrow" w:hAnsi="Arial Narrow" w:cs="Arial"/>
                <w:b/>
                <w:sz w:val="22"/>
                <w:szCs w:val="22"/>
              </w:rPr>
              <w:t>Funç</w:t>
            </w:r>
            <w:r w:rsidRPr="00165125">
              <w:rPr>
                <w:rFonts w:ascii="Arial Narrow" w:hAnsi="Arial Narrow" w:cs="Arial"/>
                <w:b/>
                <w:sz w:val="22"/>
                <w:szCs w:val="22"/>
              </w:rPr>
              <w:t>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3CDBD" w14:textId="77777777" w:rsidR="00165125" w:rsidRPr="00165125" w:rsidRDefault="00165125" w:rsidP="00307201">
            <w:pPr>
              <w:ind w:righ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125">
              <w:rPr>
                <w:rFonts w:ascii="Arial Narrow" w:hAnsi="Arial Narrow" w:cs="Arial"/>
                <w:b/>
                <w:sz w:val="22"/>
                <w:szCs w:val="22"/>
              </w:rPr>
              <w:t>Candidatos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89BE8" w14:textId="1376044A" w:rsidR="00165125" w:rsidRPr="00FB5652" w:rsidRDefault="00165125" w:rsidP="00307201">
            <w:pPr>
              <w:ind w:righ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125">
              <w:rPr>
                <w:rFonts w:ascii="Arial Narrow" w:hAnsi="Arial Narrow" w:cs="Arial"/>
                <w:b/>
                <w:sz w:val="22"/>
                <w:szCs w:val="22"/>
              </w:rPr>
              <w:t xml:space="preserve">Local </w:t>
            </w:r>
          </w:p>
        </w:tc>
      </w:tr>
      <w:tr w:rsidR="00165125" w14:paraId="39A1E67A" w14:textId="77777777" w:rsidTr="00DA2777">
        <w:trPr>
          <w:trHeight w:val="136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4928A" w14:textId="77777777" w:rsidR="00165125" w:rsidRPr="00165125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2.00 -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Auxiliar de Saúde Bucal</w:t>
            </w:r>
          </w:p>
          <w:p w14:paraId="1DD6950C" w14:textId="77777777" w:rsidR="00165125" w:rsidRPr="00165125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2.01 -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Agente Comunitário de Saúde (Todas as Áreas)</w:t>
            </w:r>
          </w:p>
          <w:p w14:paraId="4C20A9D3" w14:textId="77777777" w:rsidR="00165125" w:rsidRPr="00165125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2.02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- Agente de Combate a Endemias</w:t>
            </w:r>
          </w:p>
          <w:p w14:paraId="1C1FF3E6" w14:textId="77777777" w:rsidR="00165125" w:rsidRPr="00165125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2.03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- Técnico em Enfermagem Estratégia Saúde da Família</w:t>
            </w:r>
          </w:p>
          <w:p w14:paraId="10DC75C8" w14:textId="77777777" w:rsidR="00165125" w:rsidRPr="00165125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3.01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- Dentista Estratégia Saúde da Família</w:t>
            </w:r>
          </w:p>
          <w:p w14:paraId="02B90C5F" w14:textId="749F281C" w:rsidR="00165125" w:rsidRPr="000C51CA" w:rsidRDefault="00165125" w:rsidP="00165125">
            <w:pPr>
              <w:pStyle w:val="Corpodetexto2"/>
              <w:jc w:val="both"/>
              <w:rPr>
                <w:rFonts w:ascii="Arial Narrow" w:hAnsi="Arial Narrow"/>
                <w:b/>
                <w:color w:val="000000"/>
                <w:sz w:val="18"/>
                <w:szCs w:val="22"/>
                <w:highlight w:val="yellow"/>
              </w:rPr>
            </w:pPr>
            <w:r w:rsidRPr="00165125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3.02 </w:t>
            </w:r>
            <w:r w:rsidRPr="00165125">
              <w:rPr>
                <w:rFonts w:ascii="Arial Narrow" w:hAnsi="Arial Narrow"/>
                <w:bCs/>
                <w:color w:val="000000"/>
                <w:sz w:val="18"/>
                <w:szCs w:val="22"/>
              </w:rPr>
              <w:t>- Enfermeiro Estratégia Saúde da Família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D39" w14:textId="669B8F8C" w:rsidR="00165125" w:rsidRPr="00A8241D" w:rsidRDefault="00165125" w:rsidP="00307201">
            <w:pPr>
              <w:ind w:right="62"/>
              <w:jc w:val="center"/>
              <w:rPr>
                <w:rFonts w:ascii="Arial Narrow" w:hAnsi="Arial Narrow"/>
                <w:b/>
                <w:szCs w:val="22"/>
                <w:highlight w:val="yellow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Todos os Candidatos inscritos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7C6" w14:textId="77777777" w:rsidR="001972B7" w:rsidRDefault="001972B7" w:rsidP="00307201">
            <w:pPr>
              <w:jc w:val="center"/>
              <w:rPr>
                <w:rFonts w:ascii="Arial Narrow" w:hAnsi="Arial Narrow"/>
                <w:b/>
                <w:szCs w:val="22"/>
                <w:highlight w:val="yellow"/>
              </w:rPr>
            </w:pPr>
            <w:r w:rsidRPr="001972B7">
              <w:rPr>
                <w:rFonts w:ascii="Arial Narrow" w:hAnsi="Arial Narrow"/>
                <w:b/>
                <w:szCs w:val="22"/>
              </w:rPr>
              <w:t>ESCOLA MUNICIPAL DONA MARIA CARNEIRO BRAZ</w:t>
            </w:r>
            <w:r w:rsidRPr="001972B7">
              <w:rPr>
                <w:rFonts w:ascii="Arial Narrow" w:hAnsi="Arial Narrow"/>
                <w:b/>
                <w:szCs w:val="22"/>
                <w:highlight w:val="yellow"/>
              </w:rPr>
              <w:t xml:space="preserve"> </w:t>
            </w:r>
          </w:p>
          <w:p w14:paraId="4A5B97CC" w14:textId="77777777" w:rsidR="001972B7" w:rsidRDefault="00165125" w:rsidP="00307201">
            <w:pPr>
              <w:jc w:val="center"/>
              <w:rPr>
                <w:rFonts w:ascii="Arial Narrow" w:hAnsi="Arial Narrow"/>
                <w:szCs w:val="22"/>
              </w:rPr>
            </w:pPr>
            <w:r w:rsidRPr="001972B7">
              <w:rPr>
                <w:rFonts w:ascii="Arial Narrow" w:hAnsi="Arial Narrow"/>
                <w:b/>
                <w:szCs w:val="22"/>
              </w:rPr>
              <w:t>End.:</w:t>
            </w:r>
            <w:r w:rsidRPr="001972B7">
              <w:rPr>
                <w:rFonts w:ascii="Arial Narrow" w:hAnsi="Arial Narrow"/>
                <w:szCs w:val="22"/>
              </w:rPr>
              <w:t xml:space="preserve"> </w:t>
            </w:r>
            <w:r w:rsidR="001972B7" w:rsidRPr="001972B7">
              <w:rPr>
                <w:rFonts w:ascii="Arial Narrow" w:hAnsi="Arial Narrow"/>
                <w:szCs w:val="22"/>
              </w:rPr>
              <w:t>Rua Floriano Peixoto</w:t>
            </w:r>
            <w:r w:rsidR="001972B7">
              <w:rPr>
                <w:rFonts w:ascii="Arial Narrow" w:hAnsi="Arial Narrow"/>
                <w:szCs w:val="22"/>
              </w:rPr>
              <w:t>, 12, Centro</w:t>
            </w:r>
            <w:r w:rsidR="001972B7" w:rsidRPr="001972B7">
              <w:rPr>
                <w:rFonts w:ascii="Arial Narrow" w:hAnsi="Arial Narrow"/>
                <w:szCs w:val="22"/>
                <w:highlight w:val="yellow"/>
              </w:rPr>
              <w:t xml:space="preserve"> </w:t>
            </w:r>
          </w:p>
          <w:p w14:paraId="5786364A" w14:textId="3A6122F8" w:rsidR="001972B7" w:rsidRDefault="001972B7" w:rsidP="00307201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Ref. </w:t>
            </w:r>
            <w:r w:rsidRPr="001972B7">
              <w:rPr>
                <w:rFonts w:ascii="Arial Narrow" w:hAnsi="Arial Narrow" w:cs="Arial"/>
                <w:szCs w:val="22"/>
              </w:rPr>
              <w:t>Em frente à Funerária Semeador</w:t>
            </w:r>
            <w:r>
              <w:rPr>
                <w:rFonts w:ascii="Arial Narrow" w:hAnsi="Arial Narrow" w:cs="Arial"/>
                <w:szCs w:val="22"/>
              </w:rPr>
              <w:t xml:space="preserve"> Brazópolis/MG. </w:t>
            </w:r>
          </w:p>
          <w:p w14:paraId="162C3960" w14:textId="43CF7040" w:rsidR="00165125" w:rsidRPr="007B641F" w:rsidRDefault="00165125" w:rsidP="00307201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3F7AAB8F" w14:textId="77777777" w:rsidR="001972B7" w:rsidRDefault="001972B7" w:rsidP="00165125">
      <w:pPr>
        <w:tabs>
          <w:tab w:val="left" w:pos="9922"/>
        </w:tabs>
        <w:jc w:val="both"/>
        <w:rPr>
          <w:rFonts w:ascii="Arial Narrow" w:eastAsia="Batang" w:hAnsi="Arial Narrow" w:cs="Arial"/>
          <w:b/>
          <w:u w:val="single"/>
        </w:rPr>
      </w:pPr>
    </w:p>
    <w:p w14:paraId="772D5B8C" w14:textId="55DDF7DD" w:rsidR="00165125" w:rsidRPr="001972B7" w:rsidRDefault="00165125" w:rsidP="00165125">
      <w:pPr>
        <w:tabs>
          <w:tab w:val="left" w:pos="9922"/>
        </w:tabs>
        <w:jc w:val="both"/>
        <w:rPr>
          <w:rFonts w:ascii="Arial" w:eastAsia="Batang" w:hAnsi="Arial" w:cs="Arial"/>
          <w:b/>
          <w:u w:val="single"/>
        </w:rPr>
      </w:pPr>
      <w:r w:rsidRPr="001972B7">
        <w:rPr>
          <w:rFonts w:ascii="Arial" w:eastAsia="Batang" w:hAnsi="Arial" w:cs="Arial"/>
          <w:b/>
          <w:u w:val="single"/>
        </w:rPr>
        <w:t>III. CONDIÇÕES GERAIS PARA A REALIZAÇÃO DAS PROVAS OBJETIVAS</w:t>
      </w:r>
    </w:p>
    <w:p w14:paraId="221E0AE3" w14:textId="77777777" w:rsidR="00165125" w:rsidRPr="001972B7" w:rsidRDefault="00165125" w:rsidP="00165125">
      <w:pPr>
        <w:shd w:val="clear" w:color="auto" w:fill="BFBFBF"/>
        <w:tabs>
          <w:tab w:val="left" w:pos="9922"/>
        </w:tabs>
        <w:autoSpaceDE w:val="0"/>
        <w:autoSpaceDN w:val="0"/>
        <w:adjustRightInd w:val="0"/>
        <w:ind w:right="-1"/>
        <w:jc w:val="both"/>
        <w:rPr>
          <w:rFonts w:ascii="Arial" w:eastAsia="Batang" w:hAnsi="Arial" w:cs="Arial"/>
          <w:b/>
          <w:bCs/>
          <w:color w:val="000000"/>
        </w:rPr>
      </w:pPr>
      <w:r w:rsidRPr="001972B7">
        <w:rPr>
          <w:rFonts w:ascii="Arial" w:hAnsi="Arial" w:cs="Arial"/>
          <w:b/>
          <w:bCs/>
        </w:rPr>
        <w:t xml:space="preserve">IMPORTANTE: </w:t>
      </w:r>
      <w:r w:rsidRPr="001972B7">
        <w:rPr>
          <w:rFonts w:ascii="Arial" w:eastAsia="Batang" w:hAnsi="Arial" w:cs="Arial"/>
          <w:b/>
          <w:bCs/>
          <w:color w:val="000000"/>
        </w:rPr>
        <w:t xml:space="preserve">Nenhum candidato terá acesso para a realização das Provas após o fechamento dos portões que se dará impreterivelmente nos horários indicados acima, </w:t>
      </w:r>
      <w:r w:rsidRPr="001972B7">
        <w:rPr>
          <w:rFonts w:ascii="Arial" w:eastAsia="Batang" w:hAnsi="Arial" w:cs="Arial"/>
        </w:rPr>
        <w:t xml:space="preserve">portanto recomenda-se ao candidato que compareça no local de realização das provas com antecedência mínima de </w:t>
      </w:r>
      <w:r w:rsidRPr="001972B7">
        <w:rPr>
          <w:rFonts w:ascii="Arial" w:eastAsia="Batang" w:hAnsi="Arial" w:cs="Arial"/>
          <w:bCs/>
          <w:color w:val="000000"/>
        </w:rPr>
        <w:t>30 (TRINTA) MINUTOS.</w:t>
      </w:r>
    </w:p>
    <w:p w14:paraId="75947835" w14:textId="77777777" w:rsidR="00165125" w:rsidRPr="001972B7" w:rsidRDefault="00165125" w:rsidP="00165125">
      <w:pPr>
        <w:tabs>
          <w:tab w:val="left" w:pos="99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1972B7">
        <w:rPr>
          <w:rFonts w:ascii="Arial" w:hAnsi="Arial" w:cs="Arial"/>
          <w:color w:val="000000"/>
          <w:sz w:val="18"/>
          <w:szCs w:val="18"/>
        </w:rPr>
        <w:t xml:space="preserve">3.1 </w:t>
      </w:r>
      <w:r w:rsidRPr="001972B7">
        <w:rPr>
          <w:rFonts w:ascii="Arial" w:hAnsi="Arial" w:cs="Arial"/>
          <w:color w:val="000000"/>
          <w:sz w:val="18"/>
          <w:szCs w:val="18"/>
        </w:rPr>
        <w:tab/>
        <w:t xml:space="preserve">Somente será admitido para realizar a prova o candidato que: </w:t>
      </w:r>
    </w:p>
    <w:p w14:paraId="5BD48FF9" w14:textId="77777777" w:rsidR="00165125" w:rsidRPr="001972B7" w:rsidRDefault="00165125" w:rsidP="00165125">
      <w:pPr>
        <w:tabs>
          <w:tab w:val="left" w:pos="99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1972B7">
        <w:rPr>
          <w:rFonts w:ascii="Arial" w:hAnsi="Arial" w:cs="Arial"/>
          <w:color w:val="000000"/>
          <w:sz w:val="18"/>
          <w:szCs w:val="18"/>
        </w:rPr>
        <w:tab/>
        <w:t>a) Estiver munido de Documento de Identidade Original com foto, físico impresso, descrito Edital, devendo estar em perfeitas condições, de forma a permitir a identificação do candidato com clareza (caso o fiscal de sala necessite, poderá ser solicitado ao candidato a retirada da máscara no momento da identificação); Não serão aceitos documentos em formato digital.</w:t>
      </w:r>
    </w:p>
    <w:p w14:paraId="2A6E96F8" w14:textId="77777777" w:rsidR="00165125" w:rsidRPr="001972B7" w:rsidRDefault="00165125" w:rsidP="00165125">
      <w:pPr>
        <w:tabs>
          <w:tab w:val="left" w:pos="9922"/>
        </w:tabs>
        <w:autoSpaceDE w:val="0"/>
        <w:autoSpaceDN w:val="0"/>
        <w:adjustRightInd w:val="0"/>
        <w:ind w:left="426" w:hanging="426"/>
        <w:jc w:val="both"/>
        <w:rPr>
          <w:rFonts w:ascii="Arial" w:eastAsia="Batang" w:hAnsi="Arial" w:cs="Arial"/>
          <w:sz w:val="18"/>
          <w:szCs w:val="18"/>
        </w:rPr>
      </w:pPr>
      <w:r w:rsidRPr="001972B7">
        <w:rPr>
          <w:rFonts w:ascii="Arial" w:eastAsia="Batang" w:hAnsi="Arial" w:cs="Arial"/>
          <w:sz w:val="18"/>
          <w:szCs w:val="18"/>
        </w:rPr>
        <w:t xml:space="preserve">3.2 </w:t>
      </w:r>
      <w:r w:rsidRPr="001972B7">
        <w:rPr>
          <w:rFonts w:ascii="Arial" w:eastAsia="Batang" w:hAnsi="Arial" w:cs="Arial"/>
          <w:sz w:val="18"/>
          <w:szCs w:val="18"/>
        </w:rPr>
        <w:tab/>
        <w:t xml:space="preserve">O candidato deverá portar ainda, </w:t>
      </w:r>
      <w:r w:rsidRPr="001972B7">
        <w:rPr>
          <w:rFonts w:ascii="Arial" w:eastAsia="Batang" w:hAnsi="Arial" w:cs="Arial"/>
          <w:sz w:val="18"/>
          <w:szCs w:val="18"/>
          <w:u w:val="single"/>
        </w:rPr>
        <w:t>caneta esferográfica azul ou preta, lápis e borracha</w:t>
      </w:r>
      <w:r w:rsidRPr="001972B7">
        <w:rPr>
          <w:rFonts w:ascii="Arial" w:eastAsia="Batang" w:hAnsi="Arial" w:cs="Arial"/>
          <w:sz w:val="18"/>
          <w:szCs w:val="18"/>
        </w:rPr>
        <w:t>. Em hipótese alguma, será permitida a entrada do candidato na escola após o horário previsto, pois a prova começará impreterivelmente no horário estabelecido acima.</w:t>
      </w:r>
    </w:p>
    <w:p w14:paraId="6FA2684E" w14:textId="77777777" w:rsidR="00165125" w:rsidRPr="001972B7" w:rsidRDefault="00165125" w:rsidP="00165125">
      <w:pPr>
        <w:ind w:left="426" w:hanging="426"/>
        <w:jc w:val="both"/>
        <w:rPr>
          <w:rFonts w:ascii="Arial" w:eastAsia="Batang" w:hAnsi="Arial" w:cs="Arial"/>
          <w:sz w:val="18"/>
          <w:szCs w:val="18"/>
        </w:rPr>
      </w:pPr>
      <w:r w:rsidRPr="001972B7">
        <w:rPr>
          <w:rFonts w:ascii="Arial" w:eastAsia="Batang" w:hAnsi="Arial" w:cs="Arial"/>
          <w:sz w:val="18"/>
          <w:szCs w:val="18"/>
        </w:rPr>
        <w:t xml:space="preserve">3.3 </w:t>
      </w:r>
      <w:r w:rsidRPr="001972B7">
        <w:rPr>
          <w:rFonts w:ascii="Arial" w:eastAsia="Batang" w:hAnsi="Arial" w:cs="Arial"/>
          <w:sz w:val="18"/>
          <w:szCs w:val="18"/>
        </w:rPr>
        <w:tab/>
        <w:t>No local de provas não será permitido ao candidato usar óculos escuros e acessórios de chapelaria como: boné, chapéu, gorro, bem como cachecol ou manta e luvas ou quaisquer dispositivos eletrônicos, tais como: máquinas calculadoras, agendas eletrônicas ou similares, telefones celulares, smartphones, tablets, ipod®, gravadores, pen drive, mp3 ou similar, relógio ou qualquer receptor ou transmissor de dados e mensagens. Os telefones celulares deverão ser desligados e lacrados sem a bateria conforme instruções fornecidas antes da realização das provas. O descumprimento desta determinação ou qualquer tipo de toque, seja alarme ou o próprio celular, relógio ou quaisquer aparelhos eletrônicos, poderá ensejar na eliminação do candidato, caracterizando-se como tentativa de fraude.</w:t>
      </w:r>
    </w:p>
    <w:p w14:paraId="44886BBA" w14:textId="77777777" w:rsidR="00165125" w:rsidRPr="001972B7" w:rsidRDefault="00165125" w:rsidP="00165125">
      <w:pPr>
        <w:ind w:left="426" w:hanging="426"/>
        <w:rPr>
          <w:rFonts w:ascii="Arial" w:eastAsia="Batang" w:hAnsi="Arial" w:cs="Arial"/>
          <w:sz w:val="18"/>
          <w:szCs w:val="18"/>
        </w:rPr>
      </w:pPr>
      <w:r w:rsidRPr="001972B7">
        <w:rPr>
          <w:rFonts w:ascii="Arial" w:eastAsia="Batang" w:hAnsi="Arial" w:cs="Arial"/>
          <w:sz w:val="18"/>
          <w:szCs w:val="18"/>
        </w:rPr>
        <w:t>3.3.1</w:t>
      </w:r>
      <w:r w:rsidRPr="001972B7">
        <w:rPr>
          <w:rFonts w:ascii="Arial" w:eastAsia="Batang" w:hAnsi="Arial" w:cs="Arial"/>
          <w:sz w:val="18"/>
          <w:szCs w:val="18"/>
        </w:rPr>
        <w:tab/>
        <w:t>Excepcionalmente, o candidato que necessitar usar boné, gorro, chapéu, prótese auditiva, protetor auricular ou óculos de sol deverá ter justificativa médica e o (s) objeto(s) será (ão) verificado(s) pela coordenação. Constatado qualquer problema, o candidato poderá ser excluído do certame.</w:t>
      </w:r>
    </w:p>
    <w:p w14:paraId="40998DEB" w14:textId="77777777" w:rsidR="00165125" w:rsidRPr="001972B7" w:rsidRDefault="00165125" w:rsidP="00165125">
      <w:pPr>
        <w:tabs>
          <w:tab w:val="left" w:pos="284"/>
          <w:tab w:val="left" w:pos="567"/>
          <w:tab w:val="left" w:pos="851"/>
          <w:tab w:val="left" w:pos="9922"/>
        </w:tabs>
        <w:ind w:left="426" w:right="-1" w:hanging="426"/>
        <w:jc w:val="both"/>
        <w:rPr>
          <w:rFonts w:ascii="Arial" w:eastAsia="Batang" w:hAnsi="Arial" w:cs="Arial"/>
          <w:sz w:val="18"/>
          <w:szCs w:val="18"/>
        </w:rPr>
      </w:pPr>
      <w:r w:rsidRPr="001972B7">
        <w:rPr>
          <w:rFonts w:ascii="Arial" w:eastAsia="Batang" w:hAnsi="Arial" w:cs="Arial"/>
          <w:sz w:val="18"/>
          <w:szCs w:val="18"/>
        </w:rPr>
        <w:t xml:space="preserve">3.4  </w:t>
      </w:r>
      <w:r w:rsidRPr="001972B7">
        <w:rPr>
          <w:rFonts w:ascii="Arial" w:eastAsia="Batang" w:hAnsi="Arial" w:cs="Arial"/>
          <w:sz w:val="18"/>
          <w:szCs w:val="18"/>
        </w:rPr>
        <w:tab/>
        <w:t>A Directa Carreiras não se responsabilizará por danos, perda e/ou extravio de documentos e/ou de objetos ocorridos no prédio de prova.</w:t>
      </w:r>
    </w:p>
    <w:p w14:paraId="5DE657EC" w14:textId="77777777" w:rsidR="00165125" w:rsidRPr="001972B7" w:rsidRDefault="00165125" w:rsidP="00165125">
      <w:pPr>
        <w:tabs>
          <w:tab w:val="left" w:pos="709"/>
        </w:tabs>
        <w:spacing w:before="40" w:after="40"/>
        <w:ind w:left="709" w:hanging="710"/>
        <w:jc w:val="both"/>
        <w:rPr>
          <w:rFonts w:ascii="Arial" w:hAnsi="Arial" w:cs="Arial"/>
          <w:b/>
        </w:rPr>
      </w:pPr>
    </w:p>
    <w:p w14:paraId="131DF5D2" w14:textId="77777777" w:rsidR="00B408E8" w:rsidRPr="001972B7" w:rsidRDefault="004D6C9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</w:rPr>
      </w:pPr>
      <w:r w:rsidRPr="001972B7">
        <w:rPr>
          <w:rFonts w:ascii="Arial" w:eastAsia="Arial" w:hAnsi="Arial" w:cs="Arial"/>
          <w:color w:val="000000"/>
        </w:rPr>
        <w:t xml:space="preserve">Para que chegue ao conhecimento de todos e ninguém possa alegar ignorância, é expedido o presente edital, que fica à disposição por afixação nos locais de costume da Prefeitura, pela </w:t>
      </w:r>
      <w:r w:rsidRPr="001972B7">
        <w:rPr>
          <w:rFonts w:ascii="Arial" w:eastAsia="Arial" w:hAnsi="Arial" w:cs="Arial"/>
          <w:i/>
          <w:color w:val="000000"/>
        </w:rPr>
        <w:t>Internet</w:t>
      </w:r>
      <w:r w:rsidRPr="001972B7">
        <w:rPr>
          <w:rFonts w:ascii="Arial" w:eastAsia="Arial" w:hAnsi="Arial" w:cs="Arial"/>
          <w:color w:val="000000"/>
        </w:rPr>
        <w:t xml:space="preserve"> no endereço </w:t>
      </w:r>
      <w:hyperlink r:id="rId10">
        <w:r w:rsidRPr="001972B7">
          <w:rPr>
            <w:rFonts w:ascii="Arial" w:eastAsia="Arial" w:hAnsi="Arial" w:cs="Arial"/>
            <w:color w:val="0000FF"/>
            <w:u w:val="single"/>
          </w:rPr>
          <w:t>www.directacarreiras.com.br</w:t>
        </w:r>
      </w:hyperlink>
      <w:r w:rsidRPr="001972B7">
        <w:rPr>
          <w:rFonts w:ascii="Arial" w:eastAsia="Arial" w:hAnsi="Arial" w:cs="Arial"/>
        </w:rPr>
        <w:t xml:space="preserve"> e</w:t>
      </w:r>
      <w:r w:rsidRPr="001972B7">
        <w:rPr>
          <w:rFonts w:ascii="Arial" w:eastAsia="Arial" w:hAnsi="Arial" w:cs="Arial"/>
          <w:color w:val="000000"/>
        </w:rPr>
        <w:t xml:space="preserve"> no Jornal de circulação regional, bem como o resumo poderá ser divulgado em outros meios de comunicação, visando atender ao restrito interesse público.</w:t>
      </w:r>
    </w:p>
    <w:p w14:paraId="745D089B" w14:textId="77777777" w:rsidR="001832EC" w:rsidRPr="001972B7" w:rsidRDefault="001832EC">
      <w:pPr>
        <w:spacing w:before="60" w:after="60"/>
        <w:rPr>
          <w:rFonts w:ascii="Arial" w:eastAsia="Arial" w:hAnsi="Arial" w:cs="Arial"/>
        </w:rPr>
      </w:pPr>
    </w:p>
    <w:p w14:paraId="30200D3C" w14:textId="44F3EBD8" w:rsidR="00B408E8" w:rsidRPr="001972B7" w:rsidRDefault="006521CA">
      <w:pPr>
        <w:spacing w:before="60" w:after="60"/>
        <w:rPr>
          <w:rFonts w:ascii="Arial" w:eastAsia="Arial" w:hAnsi="Arial" w:cs="Arial"/>
        </w:rPr>
      </w:pPr>
      <w:r w:rsidRPr="001972B7">
        <w:rPr>
          <w:rFonts w:ascii="Arial" w:eastAsia="Arial" w:hAnsi="Arial" w:cs="Arial"/>
        </w:rPr>
        <w:t>Brazópolis</w:t>
      </w:r>
      <w:r w:rsidR="00003F34" w:rsidRPr="001972B7">
        <w:rPr>
          <w:rFonts w:ascii="Arial" w:eastAsia="Arial" w:hAnsi="Arial" w:cs="Arial"/>
        </w:rPr>
        <w:t>/</w:t>
      </w:r>
      <w:r w:rsidRPr="001972B7">
        <w:rPr>
          <w:rFonts w:ascii="Arial" w:eastAsia="Arial" w:hAnsi="Arial" w:cs="Arial"/>
        </w:rPr>
        <w:t>MG</w:t>
      </w:r>
      <w:r w:rsidR="00003F34" w:rsidRPr="001972B7">
        <w:rPr>
          <w:rFonts w:ascii="Arial" w:eastAsia="Arial" w:hAnsi="Arial" w:cs="Arial"/>
        </w:rPr>
        <w:t xml:space="preserve">, </w:t>
      </w:r>
      <w:r w:rsidR="00D03B9D" w:rsidRPr="001972B7">
        <w:rPr>
          <w:rFonts w:ascii="Arial" w:eastAsia="Arial" w:hAnsi="Arial" w:cs="Arial"/>
        </w:rPr>
        <w:t>0</w:t>
      </w:r>
      <w:r w:rsidR="00165125" w:rsidRPr="001972B7">
        <w:rPr>
          <w:rFonts w:ascii="Arial" w:eastAsia="Arial" w:hAnsi="Arial" w:cs="Arial"/>
        </w:rPr>
        <w:t>3</w:t>
      </w:r>
      <w:r w:rsidR="00224325" w:rsidRPr="001972B7">
        <w:rPr>
          <w:rFonts w:ascii="Arial" w:eastAsia="Arial" w:hAnsi="Arial" w:cs="Arial"/>
        </w:rPr>
        <w:t xml:space="preserve"> de maio d</w:t>
      </w:r>
      <w:r w:rsidR="004D6C97" w:rsidRPr="001972B7">
        <w:rPr>
          <w:rFonts w:ascii="Arial" w:eastAsia="Arial" w:hAnsi="Arial" w:cs="Arial"/>
        </w:rPr>
        <w:t xml:space="preserve">e </w:t>
      </w:r>
      <w:r w:rsidR="00711C48" w:rsidRPr="001972B7">
        <w:rPr>
          <w:rFonts w:ascii="Arial" w:eastAsia="Arial" w:hAnsi="Arial" w:cs="Arial"/>
        </w:rPr>
        <w:t>2022</w:t>
      </w:r>
      <w:r w:rsidR="004D6C97" w:rsidRPr="001972B7">
        <w:rPr>
          <w:rFonts w:ascii="Arial" w:eastAsia="Arial" w:hAnsi="Arial" w:cs="Arial"/>
        </w:rPr>
        <w:t>.</w:t>
      </w:r>
    </w:p>
    <w:p w14:paraId="71ACBA38" w14:textId="0ED79A30" w:rsidR="00B408E8" w:rsidRPr="001972B7" w:rsidRDefault="0022432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right="60"/>
        <w:jc w:val="center"/>
        <w:rPr>
          <w:rFonts w:ascii="Arial" w:eastAsia="Arial" w:hAnsi="Arial" w:cs="Arial"/>
          <w:color w:val="000000"/>
        </w:rPr>
      </w:pPr>
      <w:r w:rsidRPr="001972B7">
        <w:rPr>
          <w:rFonts w:ascii="Arial" w:eastAsia="Arial" w:hAnsi="Arial" w:cs="Arial"/>
          <w:b/>
          <w:color w:val="000000"/>
        </w:rPr>
        <w:t>A COMISSÃO</w:t>
      </w:r>
    </w:p>
    <w:sectPr w:rsidR="00B408E8" w:rsidRPr="001972B7" w:rsidSect="003F5593">
      <w:headerReference w:type="default" r:id="rId11"/>
      <w:footerReference w:type="even" r:id="rId12"/>
      <w:footerReference w:type="default" r:id="rId13"/>
      <w:pgSz w:w="11907" w:h="16840"/>
      <w:pgMar w:top="567" w:right="851" w:bottom="567" w:left="1123" w:header="284" w:footer="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1271" w14:textId="77777777" w:rsidR="003350C2" w:rsidRDefault="003350C2">
      <w:r>
        <w:separator/>
      </w:r>
    </w:p>
  </w:endnote>
  <w:endnote w:type="continuationSeparator" w:id="0">
    <w:p w14:paraId="18B9B70A" w14:textId="77777777" w:rsidR="003350C2" w:rsidRDefault="003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B461" w14:textId="77777777" w:rsidR="00F34C4A" w:rsidRDefault="00F34C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D9AD26" w14:textId="77777777" w:rsidR="00F34C4A" w:rsidRDefault="00F34C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B113" w14:textId="57E1DDA1" w:rsidR="00F34C4A" w:rsidRDefault="00F34C4A" w:rsidP="00A432BA">
    <w:pPr>
      <w:pBdr>
        <w:top w:val="single" w:sz="24" w:space="1" w:color="00B050"/>
        <w:left w:val="nil"/>
        <w:bottom w:val="nil"/>
        <w:right w:val="nil"/>
        <w:between w:val="nil"/>
      </w:pBdr>
      <w:tabs>
        <w:tab w:val="right" w:pos="10566"/>
      </w:tabs>
      <w:ind w:hanging="142"/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Processo Seletivo de Provas Nº </w:t>
    </w:r>
    <w:r>
      <w:rPr>
        <w:rFonts w:ascii="Arial" w:eastAsia="Arial" w:hAnsi="Arial" w:cs="Arial"/>
        <w:i/>
        <w:sz w:val="18"/>
        <w:szCs w:val="18"/>
      </w:rPr>
      <w:t>01/2022</w:t>
    </w:r>
    <w:r>
      <w:rPr>
        <w:rFonts w:ascii="Arial" w:eastAsia="Arial" w:hAnsi="Arial" w:cs="Arial"/>
        <w:i/>
        <w:color w:val="000000"/>
        <w:sz w:val="18"/>
        <w:szCs w:val="18"/>
      </w:rPr>
      <w:t xml:space="preserve">                                                       </w:t>
    </w:r>
    <w:r>
      <w:rPr>
        <w:rFonts w:ascii="Arial" w:eastAsia="Arial" w:hAnsi="Arial" w:cs="Arial"/>
        <w:i/>
        <w:color w:val="000000"/>
        <w:sz w:val="16"/>
        <w:szCs w:val="16"/>
      </w:rPr>
      <w:t xml:space="preserve">PREFEITURA DE BRAZÓPOLIS/MG - </w:t>
    </w:r>
    <w:r>
      <w:rPr>
        <w:rFonts w:ascii="Arial" w:eastAsia="Arial" w:hAnsi="Arial" w:cs="Arial"/>
        <w:b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i/>
        <w:color w:val="000000"/>
        <w:sz w:val="16"/>
        <w:szCs w:val="16"/>
      </w:rPr>
      <w:fldChar w:fldCharType="separate"/>
    </w:r>
    <w:r w:rsidR="0021281B">
      <w:rPr>
        <w:rFonts w:ascii="Arial" w:eastAsia="Arial" w:hAnsi="Arial" w:cs="Arial"/>
        <w:b/>
        <w:i/>
        <w:noProof/>
        <w:color w:val="000000"/>
        <w:sz w:val="16"/>
        <w:szCs w:val="16"/>
      </w:rPr>
      <w:t>8</w:t>
    </w:r>
    <w:r>
      <w:rPr>
        <w:rFonts w:ascii="Arial" w:eastAsia="Arial" w:hAnsi="Arial" w:cs="Arial"/>
        <w:b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ED17" w14:textId="77777777" w:rsidR="003350C2" w:rsidRDefault="003350C2">
      <w:r>
        <w:separator/>
      </w:r>
    </w:p>
  </w:footnote>
  <w:footnote w:type="continuationSeparator" w:id="0">
    <w:p w14:paraId="73344FB0" w14:textId="77777777" w:rsidR="003350C2" w:rsidRDefault="0033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FFC1" w14:textId="7C432DD2" w:rsidR="00F34C4A" w:rsidRPr="006521CA" w:rsidRDefault="00F34C4A" w:rsidP="006521CA">
    <w:pPr>
      <w:jc w:val="center"/>
      <w:rPr>
        <w:rFonts w:ascii="Arial" w:hAnsi="Arial" w:cs="Arial"/>
        <w:b/>
        <w:sz w:val="22"/>
        <w:szCs w:val="24"/>
      </w:rPr>
    </w:pPr>
    <w:r w:rsidRPr="006521CA">
      <w:rPr>
        <w:rFonts w:ascii="Arial" w:hAnsi="Arial" w:cs="Arial"/>
        <w:b/>
        <w:noProof/>
        <w:sz w:val="22"/>
        <w:szCs w:val="24"/>
      </w:rPr>
      <w:drawing>
        <wp:anchor distT="0" distB="0" distL="0" distR="114935" simplePos="0" relativeHeight="251711488" behindDoc="1" locked="0" layoutInCell="1" allowOverlap="1" wp14:anchorId="1516AF07" wp14:editId="38799AF6">
          <wp:simplePos x="0" y="0"/>
          <wp:positionH relativeFrom="margin">
            <wp:posOffset>9525</wp:posOffset>
          </wp:positionH>
          <wp:positionV relativeFrom="paragraph">
            <wp:posOffset>-106680</wp:posOffset>
          </wp:positionV>
          <wp:extent cx="685800" cy="6115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1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1CA">
      <w:rPr>
        <w:rFonts w:ascii="Arial" w:hAnsi="Arial" w:cs="Arial"/>
        <w:b/>
        <w:noProof/>
        <w:sz w:val="22"/>
        <w:szCs w:val="24"/>
      </w:rPr>
      <w:drawing>
        <wp:anchor distT="0" distB="0" distL="114300" distR="114300" simplePos="0" relativeHeight="251656192" behindDoc="0" locked="0" layoutInCell="1" allowOverlap="1" wp14:anchorId="1FBCB46F" wp14:editId="719148EE">
          <wp:simplePos x="0" y="0"/>
          <wp:positionH relativeFrom="margin">
            <wp:posOffset>5916930</wp:posOffset>
          </wp:positionH>
          <wp:positionV relativeFrom="margin">
            <wp:posOffset>-571500</wp:posOffset>
          </wp:positionV>
          <wp:extent cx="603250" cy="473710"/>
          <wp:effectExtent l="0" t="0" r="0" b="0"/>
          <wp:wrapSquare wrapText="bothSides" distT="0" distB="0" distL="114300" distR="114300"/>
          <wp:docPr id="6" name="image1.png" descr="Directa - Logo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recta - Logo cóp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473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21CA">
      <w:rPr>
        <w:rFonts w:ascii="Arial" w:hAnsi="Arial" w:cs="Arial"/>
        <w:b/>
        <w:noProof/>
        <w:sz w:val="22"/>
        <w:szCs w:val="24"/>
      </w:rPr>
      <w:drawing>
        <wp:anchor distT="0" distB="0" distL="114300" distR="114300" simplePos="0" relativeHeight="251628544" behindDoc="0" locked="0" layoutInCell="1" allowOverlap="1" wp14:anchorId="51FF719C" wp14:editId="5C56629B">
          <wp:simplePos x="0" y="0"/>
          <wp:positionH relativeFrom="margin">
            <wp:posOffset>7498715</wp:posOffset>
          </wp:positionH>
          <wp:positionV relativeFrom="margin">
            <wp:posOffset>-745482</wp:posOffset>
          </wp:positionV>
          <wp:extent cx="774065" cy="552450"/>
          <wp:effectExtent l="0" t="0" r="0" b="0"/>
          <wp:wrapSquare wrapText="bothSides" distT="0" distB="0" distL="114300" distR="114300"/>
          <wp:docPr id="7" name="image1.png" descr="Directa - Logo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recta - Logo cóp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21CA">
      <w:rPr>
        <w:rFonts w:ascii="Arial" w:hAnsi="Arial" w:cs="Arial"/>
        <w:b/>
        <w:noProof/>
        <w:sz w:val="22"/>
        <w:szCs w:val="24"/>
      </w:rPr>
      <w:drawing>
        <wp:anchor distT="0" distB="0" distL="114300" distR="114300" simplePos="0" relativeHeight="251683840" behindDoc="0" locked="0" layoutInCell="1" allowOverlap="1" wp14:anchorId="73B27427" wp14:editId="11B94C8B">
          <wp:simplePos x="0" y="0"/>
          <wp:positionH relativeFrom="margin">
            <wp:posOffset>7498715</wp:posOffset>
          </wp:positionH>
          <wp:positionV relativeFrom="margin">
            <wp:posOffset>-745490</wp:posOffset>
          </wp:positionV>
          <wp:extent cx="774065" cy="552450"/>
          <wp:effectExtent l="0" t="0" r="0" b="0"/>
          <wp:wrapSquare wrapText="bothSides"/>
          <wp:docPr id="8" name="Imagem 2" descr="Descrição: Directa - Logo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irecta - Logo có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1CA">
      <w:rPr>
        <w:rFonts w:ascii="Arial" w:hAnsi="Arial" w:cs="Arial"/>
        <w:b/>
        <w:sz w:val="22"/>
        <w:szCs w:val="24"/>
      </w:rPr>
      <w:t>PREFEITURA MUNICIPAL DE BRAZÓPOLIS/MG</w:t>
    </w:r>
  </w:p>
  <w:p w14:paraId="06A578C4" w14:textId="266B829D" w:rsidR="00F34C4A" w:rsidRDefault="00F34C4A" w:rsidP="006521CA">
    <w:pPr>
      <w:jc w:val="center"/>
      <w:rPr>
        <w:rFonts w:ascii="Arial" w:hAnsi="Arial" w:cs="Arial"/>
        <w:b/>
        <w:sz w:val="22"/>
        <w:szCs w:val="24"/>
      </w:rPr>
    </w:pPr>
    <w:r w:rsidRPr="00A33987">
      <w:rPr>
        <w:rFonts w:ascii="Arial" w:hAnsi="Arial" w:cs="Arial"/>
        <w:b/>
        <w:sz w:val="22"/>
        <w:szCs w:val="24"/>
      </w:rPr>
      <w:t xml:space="preserve">Processo Seletivo </w:t>
    </w:r>
    <w:r>
      <w:rPr>
        <w:rFonts w:ascii="Arial" w:hAnsi="Arial" w:cs="Arial"/>
        <w:b/>
        <w:sz w:val="22"/>
        <w:szCs w:val="24"/>
      </w:rPr>
      <w:t xml:space="preserve">de Provas </w:t>
    </w:r>
    <w:r w:rsidRPr="00A33987">
      <w:rPr>
        <w:rFonts w:ascii="Arial" w:hAnsi="Arial" w:cs="Arial"/>
        <w:b/>
        <w:sz w:val="22"/>
        <w:szCs w:val="24"/>
      </w:rPr>
      <w:t>Nº 01/2022</w:t>
    </w:r>
  </w:p>
  <w:p w14:paraId="31C21947" w14:textId="77777777" w:rsidR="00F34C4A" w:rsidRDefault="00F34C4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</w:p>
  <w:p w14:paraId="7E508E5C" w14:textId="77777777" w:rsidR="00F34C4A" w:rsidRDefault="00F34C4A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eastAsia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EC1"/>
    <w:multiLevelType w:val="multilevel"/>
    <w:tmpl w:val="165E6CE0"/>
    <w:lvl w:ilvl="0">
      <w:start w:val="1"/>
      <w:numFmt w:val="lowerLetter"/>
      <w:lvlText w:val="%1)"/>
      <w:lvlJc w:val="left"/>
      <w:pPr>
        <w:ind w:left="993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75D3DBE"/>
    <w:multiLevelType w:val="multilevel"/>
    <w:tmpl w:val="C6483B82"/>
    <w:lvl w:ilvl="0">
      <w:start w:val="1"/>
      <w:numFmt w:val="lowerLetter"/>
      <w:lvlText w:val="%1)"/>
      <w:lvlJc w:val="left"/>
      <w:pPr>
        <w:ind w:left="426" w:hanging="284"/>
      </w:pPr>
      <w:rPr>
        <w:b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0DAC3146"/>
    <w:multiLevelType w:val="multilevel"/>
    <w:tmpl w:val="0D2A42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19F3340F"/>
    <w:multiLevelType w:val="multilevel"/>
    <w:tmpl w:val="E39A117E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2E16FD"/>
    <w:multiLevelType w:val="multilevel"/>
    <w:tmpl w:val="45960434"/>
    <w:lvl w:ilvl="0">
      <w:start w:val="2"/>
      <w:numFmt w:val="lowerLetter"/>
      <w:lvlText w:val="%1)"/>
      <w:lvlJc w:val="left"/>
      <w:pPr>
        <w:ind w:left="1418" w:hanging="284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121"/>
    <w:multiLevelType w:val="multilevel"/>
    <w:tmpl w:val="6EB8EB3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650"/>
    <w:multiLevelType w:val="multilevel"/>
    <w:tmpl w:val="92A66968"/>
    <w:lvl w:ilvl="0">
      <w:start w:val="1"/>
      <w:numFmt w:val="lowerLetter"/>
      <w:lvlText w:val="%1)"/>
      <w:lvlJc w:val="left"/>
      <w:pPr>
        <w:ind w:left="1418" w:hanging="284"/>
      </w:pPr>
      <w:rPr>
        <w:b/>
        <w:sz w:val="20"/>
        <w:szCs w:val="20"/>
      </w:rPr>
    </w:lvl>
    <w:lvl w:ilvl="1">
      <w:start w:val="13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447"/>
    <w:multiLevelType w:val="multilevel"/>
    <w:tmpl w:val="D8582508"/>
    <w:lvl w:ilvl="0">
      <w:start w:val="1"/>
      <w:numFmt w:val="lowerLetter"/>
      <w:lvlText w:val="%1)"/>
      <w:lvlJc w:val="left"/>
      <w:pPr>
        <w:ind w:left="1125" w:hanging="405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906BE"/>
    <w:multiLevelType w:val="multilevel"/>
    <w:tmpl w:val="8E888F2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419311D"/>
    <w:multiLevelType w:val="multilevel"/>
    <w:tmpl w:val="2930856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6802F5"/>
    <w:multiLevelType w:val="multilevel"/>
    <w:tmpl w:val="4CCA568C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00D2802"/>
    <w:multiLevelType w:val="multilevel"/>
    <w:tmpl w:val="009488D2"/>
    <w:lvl w:ilvl="0">
      <w:start w:val="1"/>
      <w:numFmt w:val="lowerLetter"/>
      <w:lvlText w:val="%1)"/>
      <w:lvlJc w:val="left"/>
      <w:pPr>
        <w:ind w:left="1418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74DF"/>
    <w:multiLevelType w:val="multilevel"/>
    <w:tmpl w:val="E6B41C36"/>
    <w:lvl w:ilvl="0">
      <w:start w:val="1"/>
      <w:numFmt w:val="lowerLetter"/>
      <w:lvlText w:val="%1)"/>
      <w:lvlJc w:val="left"/>
      <w:pPr>
        <w:ind w:left="1049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649B"/>
    <w:multiLevelType w:val="multilevel"/>
    <w:tmpl w:val="B72EF02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10F66"/>
    <w:multiLevelType w:val="multilevel"/>
    <w:tmpl w:val="CA884DBA"/>
    <w:lvl w:ilvl="0">
      <w:start w:val="1"/>
      <w:numFmt w:val="lowerLetter"/>
      <w:lvlText w:val="%1)"/>
      <w:lvlJc w:val="left"/>
      <w:pPr>
        <w:ind w:left="283" w:hanging="28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4923"/>
    <w:multiLevelType w:val="multilevel"/>
    <w:tmpl w:val="F7D085C2"/>
    <w:lvl w:ilvl="0">
      <w:start w:val="1"/>
      <w:numFmt w:val="lowerLetter"/>
      <w:lvlText w:val="%1)"/>
      <w:lvlJc w:val="left"/>
      <w:pPr>
        <w:ind w:left="463" w:hanging="28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52253">
    <w:abstractNumId w:val="13"/>
  </w:num>
  <w:num w:numId="2" w16cid:durableId="221987286">
    <w:abstractNumId w:val="2"/>
  </w:num>
  <w:num w:numId="3" w16cid:durableId="231355171">
    <w:abstractNumId w:val="12"/>
  </w:num>
  <w:num w:numId="4" w16cid:durableId="295648758">
    <w:abstractNumId w:val="10"/>
  </w:num>
  <w:num w:numId="5" w16cid:durableId="1117212888">
    <w:abstractNumId w:val="11"/>
  </w:num>
  <w:num w:numId="6" w16cid:durableId="1731657984">
    <w:abstractNumId w:val="8"/>
  </w:num>
  <w:num w:numId="7" w16cid:durableId="1766724867">
    <w:abstractNumId w:val="7"/>
  </w:num>
  <w:num w:numId="8" w16cid:durableId="87771161">
    <w:abstractNumId w:val="15"/>
  </w:num>
  <w:num w:numId="9" w16cid:durableId="1439641459">
    <w:abstractNumId w:val="14"/>
  </w:num>
  <w:num w:numId="10" w16cid:durableId="445125263">
    <w:abstractNumId w:val="3"/>
  </w:num>
  <w:num w:numId="11" w16cid:durableId="1075130556">
    <w:abstractNumId w:val="5"/>
  </w:num>
  <w:num w:numId="12" w16cid:durableId="1582332179">
    <w:abstractNumId w:val="1"/>
  </w:num>
  <w:num w:numId="13" w16cid:durableId="517042198">
    <w:abstractNumId w:val="6"/>
  </w:num>
  <w:num w:numId="14" w16cid:durableId="508906554">
    <w:abstractNumId w:val="4"/>
  </w:num>
  <w:num w:numId="15" w16cid:durableId="1535539812">
    <w:abstractNumId w:val="0"/>
  </w:num>
  <w:num w:numId="16" w16cid:durableId="1244872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E8"/>
    <w:rsid w:val="00003F34"/>
    <w:rsid w:val="00013BFF"/>
    <w:rsid w:val="00035BC8"/>
    <w:rsid w:val="00042E9B"/>
    <w:rsid w:val="00054994"/>
    <w:rsid w:val="00054B86"/>
    <w:rsid w:val="00071B64"/>
    <w:rsid w:val="000B0514"/>
    <w:rsid w:val="000E7A89"/>
    <w:rsid w:val="0011055F"/>
    <w:rsid w:val="00133D22"/>
    <w:rsid w:val="00165125"/>
    <w:rsid w:val="00177C54"/>
    <w:rsid w:val="001832EC"/>
    <w:rsid w:val="001972B7"/>
    <w:rsid w:val="001F6374"/>
    <w:rsid w:val="00203F83"/>
    <w:rsid w:val="0021281B"/>
    <w:rsid w:val="00224325"/>
    <w:rsid w:val="00233794"/>
    <w:rsid w:val="00257AED"/>
    <w:rsid w:val="00261265"/>
    <w:rsid w:val="00267E5F"/>
    <w:rsid w:val="002751A1"/>
    <w:rsid w:val="002A22D7"/>
    <w:rsid w:val="002A5725"/>
    <w:rsid w:val="002A58A7"/>
    <w:rsid w:val="002A69E7"/>
    <w:rsid w:val="002B2080"/>
    <w:rsid w:val="002D1586"/>
    <w:rsid w:val="00326603"/>
    <w:rsid w:val="003350C2"/>
    <w:rsid w:val="0034001C"/>
    <w:rsid w:val="0039050E"/>
    <w:rsid w:val="003B091D"/>
    <w:rsid w:val="003C1A11"/>
    <w:rsid w:val="003C62E2"/>
    <w:rsid w:val="003D456A"/>
    <w:rsid w:val="003F5593"/>
    <w:rsid w:val="00425E85"/>
    <w:rsid w:val="004A5B3C"/>
    <w:rsid w:val="004B2570"/>
    <w:rsid w:val="004D61CD"/>
    <w:rsid w:val="004D6C97"/>
    <w:rsid w:val="00527A2E"/>
    <w:rsid w:val="00585E87"/>
    <w:rsid w:val="005913C0"/>
    <w:rsid w:val="00593B76"/>
    <w:rsid w:val="005B3F67"/>
    <w:rsid w:val="005B4BF9"/>
    <w:rsid w:val="005E524C"/>
    <w:rsid w:val="005F4CD3"/>
    <w:rsid w:val="005F727B"/>
    <w:rsid w:val="00604DB0"/>
    <w:rsid w:val="006521CA"/>
    <w:rsid w:val="00657503"/>
    <w:rsid w:val="0067492F"/>
    <w:rsid w:val="006E70F1"/>
    <w:rsid w:val="006E7BDB"/>
    <w:rsid w:val="006F1C1F"/>
    <w:rsid w:val="00711C48"/>
    <w:rsid w:val="00722ECA"/>
    <w:rsid w:val="0075127C"/>
    <w:rsid w:val="007553A5"/>
    <w:rsid w:val="0076080C"/>
    <w:rsid w:val="0078263B"/>
    <w:rsid w:val="007A00F7"/>
    <w:rsid w:val="007B2790"/>
    <w:rsid w:val="007D380A"/>
    <w:rsid w:val="007E35DF"/>
    <w:rsid w:val="007F6F88"/>
    <w:rsid w:val="00801846"/>
    <w:rsid w:val="00807037"/>
    <w:rsid w:val="008636C0"/>
    <w:rsid w:val="00873A5D"/>
    <w:rsid w:val="0088150D"/>
    <w:rsid w:val="00881959"/>
    <w:rsid w:val="008C6EA2"/>
    <w:rsid w:val="008F1105"/>
    <w:rsid w:val="008F4FB5"/>
    <w:rsid w:val="00906AD4"/>
    <w:rsid w:val="00937DC6"/>
    <w:rsid w:val="00947CCF"/>
    <w:rsid w:val="00952404"/>
    <w:rsid w:val="00994474"/>
    <w:rsid w:val="009D5C1E"/>
    <w:rsid w:val="009E23AB"/>
    <w:rsid w:val="009E4727"/>
    <w:rsid w:val="00A160EA"/>
    <w:rsid w:val="00A25BBC"/>
    <w:rsid w:val="00A41C68"/>
    <w:rsid w:val="00A432BA"/>
    <w:rsid w:val="00A75FB7"/>
    <w:rsid w:val="00A81ACB"/>
    <w:rsid w:val="00AA28B3"/>
    <w:rsid w:val="00AC6CA8"/>
    <w:rsid w:val="00AD6592"/>
    <w:rsid w:val="00AE0A96"/>
    <w:rsid w:val="00AE4AB9"/>
    <w:rsid w:val="00AF28A4"/>
    <w:rsid w:val="00AF78F9"/>
    <w:rsid w:val="00B15DBD"/>
    <w:rsid w:val="00B408E8"/>
    <w:rsid w:val="00B4557D"/>
    <w:rsid w:val="00B574D4"/>
    <w:rsid w:val="00B66B91"/>
    <w:rsid w:val="00BA68EF"/>
    <w:rsid w:val="00BC21D6"/>
    <w:rsid w:val="00BC4D00"/>
    <w:rsid w:val="00BC5B73"/>
    <w:rsid w:val="00BE1169"/>
    <w:rsid w:val="00BE4B36"/>
    <w:rsid w:val="00BF0DC9"/>
    <w:rsid w:val="00BF20FB"/>
    <w:rsid w:val="00C16608"/>
    <w:rsid w:val="00C16F95"/>
    <w:rsid w:val="00C71D23"/>
    <w:rsid w:val="00CF6765"/>
    <w:rsid w:val="00D03B9D"/>
    <w:rsid w:val="00D17DB6"/>
    <w:rsid w:val="00D23E12"/>
    <w:rsid w:val="00D57199"/>
    <w:rsid w:val="00D616A5"/>
    <w:rsid w:val="00DA2777"/>
    <w:rsid w:val="00DB05B1"/>
    <w:rsid w:val="00DB48B9"/>
    <w:rsid w:val="00DD12AB"/>
    <w:rsid w:val="00DD758D"/>
    <w:rsid w:val="00E2379E"/>
    <w:rsid w:val="00E2529A"/>
    <w:rsid w:val="00E25628"/>
    <w:rsid w:val="00E61558"/>
    <w:rsid w:val="00E64B19"/>
    <w:rsid w:val="00EA7C39"/>
    <w:rsid w:val="00EC4879"/>
    <w:rsid w:val="00EE37BB"/>
    <w:rsid w:val="00EF6ACF"/>
    <w:rsid w:val="00F05056"/>
    <w:rsid w:val="00F22AE1"/>
    <w:rsid w:val="00F31D4A"/>
    <w:rsid w:val="00F34C4A"/>
    <w:rsid w:val="00F5791B"/>
    <w:rsid w:val="00F85293"/>
    <w:rsid w:val="00F85C0A"/>
    <w:rsid w:val="00F87992"/>
    <w:rsid w:val="00F93A47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27FEE"/>
  <w15:docId w15:val="{555F5F21-9AD4-4564-8065-74B8A12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727B"/>
  </w:style>
  <w:style w:type="paragraph" w:styleId="Ttulo1">
    <w:name w:val="heading 1"/>
    <w:basedOn w:val="Normal"/>
    <w:next w:val="Normal"/>
    <w:rsid w:val="005F727B"/>
    <w:pPr>
      <w:keepNext/>
      <w:spacing w:before="120"/>
      <w:jc w:val="center"/>
      <w:outlineLvl w:val="0"/>
    </w:pPr>
    <w:rPr>
      <w:rFonts w:ascii="Bookman Old Style" w:eastAsia="Bookman Old Style" w:hAnsi="Bookman Old Style" w:cs="Bookman Old Style"/>
      <w:b/>
      <w:i/>
      <w:sz w:val="32"/>
      <w:szCs w:val="32"/>
    </w:rPr>
  </w:style>
  <w:style w:type="paragraph" w:styleId="Ttulo2">
    <w:name w:val="heading 2"/>
    <w:basedOn w:val="Normal"/>
    <w:next w:val="Normal"/>
    <w:rsid w:val="005F727B"/>
    <w:pPr>
      <w:keepNext/>
      <w:spacing w:before="120"/>
      <w:jc w:val="both"/>
      <w:outlineLvl w:val="1"/>
    </w:pPr>
    <w:rPr>
      <w:b/>
    </w:rPr>
  </w:style>
  <w:style w:type="paragraph" w:styleId="Ttulo3">
    <w:name w:val="heading 3"/>
    <w:basedOn w:val="Normal"/>
    <w:next w:val="Normal"/>
    <w:rsid w:val="005F727B"/>
    <w:pPr>
      <w:keepNext/>
      <w:jc w:val="center"/>
      <w:outlineLvl w:val="2"/>
    </w:pPr>
    <w:rPr>
      <w:rFonts w:ascii="Tahoma" w:eastAsia="Tahoma" w:hAnsi="Tahoma" w:cs="Tahoma"/>
      <w:b/>
      <w:sz w:val="22"/>
      <w:szCs w:val="22"/>
    </w:rPr>
  </w:style>
  <w:style w:type="paragraph" w:styleId="Ttulo4">
    <w:name w:val="heading 4"/>
    <w:basedOn w:val="Normal"/>
    <w:next w:val="Normal"/>
    <w:rsid w:val="005F727B"/>
    <w:pPr>
      <w:keepNext/>
      <w:jc w:val="center"/>
      <w:outlineLvl w:val="3"/>
    </w:pPr>
    <w:rPr>
      <w:rFonts w:ascii="Arial" w:eastAsia="Arial" w:hAnsi="Arial" w:cs="Arial"/>
      <w:b/>
      <w:sz w:val="16"/>
      <w:szCs w:val="16"/>
    </w:rPr>
  </w:style>
  <w:style w:type="paragraph" w:styleId="Ttulo5">
    <w:name w:val="heading 5"/>
    <w:basedOn w:val="Normal"/>
    <w:next w:val="Normal"/>
    <w:rsid w:val="005F727B"/>
    <w:pPr>
      <w:keepNext/>
      <w:spacing w:before="120"/>
      <w:jc w:val="center"/>
      <w:outlineLvl w:val="4"/>
    </w:pPr>
    <w:rPr>
      <w:b/>
      <w:sz w:val="30"/>
      <w:szCs w:val="30"/>
    </w:rPr>
  </w:style>
  <w:style w:type="paragraph" w:styleId="Ttulo6">
    <w:name w:val="heading 6"/>
    <w:basedOn w:val="Normal"/>
    <w:next w:val="Normal"/>
    <w:rsid w:val="005F727B"/>
    <w:pPr>
      <w:keepNext/>
      <w:outlineLvl w:val="5"/>
    </w:pPr>
    <w:rPr>
      <w:rFonts w:ascii="Tahoma" w:eastAsia="Tahoma" w:hAnsi="Tahoma" w:cs="Tahom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F7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F727B"/>
    <w:pPr>
      <w:jc w:val="center"/>
    </w:pPr>
    <w:rPr>
      <w:rFonts w:ascii="Arial" w:eastAsia="Arial" w:hAnsi="Arial" w:cs="Arial"/>
      <w:b/>
      <w:sz w:val="18"/>
      <w:szCs w:val="18"/>
      <w:u w:val="single"/>
    </w:rPr>
  </w:style>
  <w:style w:type="table" w:customStyle="1" w:styleId="TableNormal0">
    <w:name w:val="Table Normal"/>
    <w:rsid w:val="005F7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F72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F72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F727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6E1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6E1E"/>
  </w:style>
  <w:style w:type="paragraph" w:styleId="Rodap">
    <w:name w:val="footer"/>
    <w:basedOn w:val="Normal"/>
    <w:link w:val="RodapChar"/>
    <w:uiPriority w:val="99"/>
    <w:unhideWhenUsed/>
    <w:rsid w:val="00B96E1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96E1E"/>
  </w:style>
  <w:style w:type="character" w:styleId="Hyperlink">
    <w:name w:val="Hyperlink"/>
    <w:basedOn w:val="Fontepargpadro"/>
    <w:uiPriority w:val="99"/>
    <w:unhideWhenUsed/>
    <w:rsid w:val="00D7480A"/>
    <w:rPr>
      <w:color w:val="0000FF" w:themeColor="hyperlink"/>
      <w:u w:val="single"/>
    </w:rPr>
  </w:style>
  <w:style w:type="character" w:customStyle="1" w:styleId="gmaildefault">
    <w:name w:val="gmail_default"/>
    <w:basedOn w:val="Fontepargpadro"/>
    <w:rsid w:val="00272119"/>
  </w:style>
  <w:style w:type="table" w:customStyle="1" w:styleId="a1">
    <w:basedOn w:val="TableNormal0"/>
    <w:rsid w:val="005F72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72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F727B"/>
    <w:tblPr>
      <w:tblStyleRowBandSize w:val="1"/>
      <w:tblStyleColBandSize w:val="1"/>
      <w:tblCellMar>
        <w:top w:w="61" w:type="dxa"/>
        <w:right w:w="7" w:type="dxa"/>
      </w:tblCellMar>
    </w:tblPr>
  </w:style>
  <w:style w:type="paragraph" w:styleId="Corpodetexto2">
    <w:name w:val="Body Text 2"/>
    <w:basedOn w:val="Normal"/>
    <w:link w:val="Corpodetexto2Char"/>
    <w:rsid w:val="00EA7C39"/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A7C39"/>
    <w:rPr>
      <w:rFonts w:ascii="Arial" w:hAnsi="Arial"/>
    </w:rPr>
  </w:style>
  <w:style w:type="paragraph" w:styleId="Reviso">
    <w:name w:val="Revision"/>
    <w:hidden/>
    <w:uiPriority w:val="99"/>
    <w:semiHidden/>
    <w:rsid w:val="006521CA"/>
  </w:style>
  <w:style w:type="paragraph" w:customStyle="1" w:styleId="Default">
    <w:name w:val="Default"/>
    <w:uiPriority w:val="99"/>
    <w:qFormat/>
    <w:rsid w:val="00AF78F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32BA"/>
    <w:pPr>
      <w:ind w:left="720"/>
      <w:contextualSpacing/>
    </w:pPr>
  </w:style>
  <w:style w:type="paragraph" w:styleId="NormalWeb">
    <w:name w:val="Normal (Web)"/>
    <w:basedOn w:val="Normal"/>
    <w:uiPriority w:val="99"/>
    <w:rsid w:val="00165125"/>
    <w:pPr>
      <w:spacing w:before="100" w:after="100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rectacarreira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rectacarrei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D4i7CIm3Bsl8qP6CQ44XQSRUA==">AMUW2mUMOSkk2LJgDib717cNqhj6esAq8kJEJN/MWS0p//ebJ+KyncbOw0Ixkd3Hb2DcLx/q3uksw/VpVxsW6TJnbKliSR5WAObcaqjD4JSh3inDoyFeDh0=</go:docsCustomData>
</go:gDocsCustomXmlDataStorage>
</file>

<file path=customXml/itemProps1.xml><?xml version="1.0" encoding="utf-8"?>
<ds:datastoreItem xmlns:ds="http://schemas.openxmlformats.org/officeDocument/2006/customXml" ds:itemID="{0F6C5F5A-BA42-46EB-9484-CD5F6BAA6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Mariana Campos</cp:lastModifiedBy>
  <cp:revision>11</cp:revision>
  <cp:lastPrinted>2022-04-04T18:46:00Z</cp:lastPrinted>
  <dcterms:created xsi:type="dcterms:W3CDTF">2022-04-04T18:45:00Z</dcterms:created>
  <dcterms:modified xsi:type="dcterms:W3CDTF">2022-05-03T17:29:00Z</dcterms:modified>
</cp:coreProperties>
</file>